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EF7B4" w14:textId="77777777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1. Algemeen</w:t>
      </w:r>
    </w:p>
    <w:p w14:paraId="150313F3" w14:textId="416CA564" w:rsid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1.1 Deze voorwaarden zijn van toepassing op alle lescontracten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waarbij diensten, adviezen, en andere </w:t>
      </w:r>
      <w:r w:rsidR="00FC7427" w:rsidRPr="00FC7427">
        <w:rPr>
          <w:rFonts w:ascii="Calibri" w:hAnsi="Calibri" w:cs="Calibri"/>
          <w:color w:val="818181"/>
          <w:kern w:val="0"/>
          <w:sz w:val="16"/>
          <w:szCs w:val="16"/>
        </w:rPr>
        <w:t>ac</w:t>
      </w:r>
      <w:r w:rsidR="00FC7427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="00FC7427" w:rsidRPr="00FC7427">
        <w:rPr>
          <w:rFonts w:ascii="Calibri" w:hAnsi="Calibri" w:cs="Calibri"/>
          <w:color w:val="818181"/>
          <w:kern w:val="0"/>
          <w:sz w:val="16"/>
          <w:szCs w:val="16"/>
        </w:rPr>
        <w:t>viteiten</w:t>
      </w:r>
      <w:r w:rsidR="00FC7427"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worden</w:t>
      </w:r>
    </w:p>
    <w:p w14:paraId="5EA762BB" w14:textId="2CC95049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aangeboden door Rijlessen In De Buurt B.V., tenzij anders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schri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ft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elijk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overeengekomen ("Contracten").</w:t>
      </w:r>
    </w:p>
    <w:p w14:paraId="56839592" w14:textId="37F3E6E8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1.2 Onze contractpar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 wordt hierna aangeduid als "Leerling".</w:t>
      </w:r>
    </w:p>
    <w:p w14:paraId="5CBBCCC5" w14:textId="08478C6E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1.3 Het lescontract specificeert de afspraken tussen Rijlessen In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De Buurt B.V. en de Leerling, inclusief de keuze voor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theorieën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/</w:t>
      </w:r>
    </w:p>
    <w:p w14:paraId="79480F98" w14:textId="2F2F918B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of </w:t>
      </w:r>
      <w:r>
        <w:rPr>
          <w:rFonts w:ascii="Calibri" w:hAnsi="Calibri" w:cs="Calibri"/>
          <w:color w:val="818181"/>
          <w:kern w:val="0"/>
          <w:sz w:val="16"/>
          <w:szCs w:val="16"/>
        </w:rPr>
        <w:t>praktijkopleiding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. Deze Algemene Voorwaarden vormen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een integraal onderdeel van het lescontract, dat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schielijk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wordt vastgelegd.</w:t>
      </w:r>
    </w:p>
    <w:p w14:paraId="6607BF10" w14:textId="29AFCAE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1.4 Op deze voorwaarden en alle contracten is het Nederlands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recht van toepassing.</w:t>
      </w:r>
      <w:r>
        <w:rPr>
          <w:rFonts w:ascii="Calibri" w:hAnsi="Calibri" w:cs="Calibri"/>
          <w:color w:val="818181"/>
          <w:kern w:val="0"/>
          <w:sz w:val="16"/>
          <w:szCs w:val="16"/>
        </w:rPr>
        <w:br/>
      </w:r>
    </w:p>
    <w:p w14:paraId="5239BAB4" w14:textId="77777777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2. Overeenkomsten</w:t>
      </w:r>
    </w:p>
    <w:p w14:paraId="560E53E6" w14:textId="3F484403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2.1 Indien afgeweken wordt van enige bepaling uit deze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Voorwaarden, blijven de overige bepalingen volledig van kracht.</w:t>
      </w:r>
    </w:p>
    <w:p w14:paraId="0CE61295" w14:textId="6DF5C07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2.2 Bij tegenstrijdigheden tussen de bepalingen in deze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Voorwaarden en andere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schielijke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onderdelen van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contracten, prevaleren de laatste.</w:t>
      </w:r>
    </w:p>
    <w:p w14:paraId="71638C22" w14:textId="0A2D341F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3. </w:t>
      </w:r>
      <w:r>
        <w:rPr>
          <w:rFonts w:ascii="Calibri" w:hAnsi="Calibri" w:cs="Calibri"/>
          <w:color w:val="818181"/>
          <w:kern w:val="0"/>
          <w:sz w:val="16"/>
          <w:szCs w:val="16"/>
        </w:rPr>
        <w:t>Verplichtingen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Rijlessen In De Buurt B.V.</w:t>
      </w:r>
    </w:p>
    <w:p w14:paraId="1303E26D" w14:textId="7777777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3.1 Rijlessen In De Buurt B.V. verplicht zich tot:</w:t>
      </w:r>
    </w:p>
    <w:p w14:paraId="17121CA2" w14:textId="7777777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a. Het verzorgen van lessen door instructeurs die voldoen aan</w:t>
      </w:r>
    </w:p>
    <w:p w14:paraId="2CE12CB3" w14:textId="7777777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de eisen van de Wet Rijonderricht Motorrijtuigen (WRM).</w:t>
      </w:r>
    </w:p>
    <w:p w14:paraId="557C8B32" w14:textId="7777777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b. Het indienen van examenaanvragen binnen twee weken na</w:t>
      </w:r>
    </w:p>
    <w:p w14:paraId="25F4D189" w14:textId="7777777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overleg met de Leerling en na betaling van de kosten voor alle</w:t>
      </w:r>
    </w:p>
    <w:p w14:paraId="3C173C7A" w14:textId="4C969D65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gevolgde lessen en het examen.</w:t>
      </w:r>
      <w:r>
        <w:rPr>
          <w:rFonts w:ascii="Calibri" w:hAnsi="Calibri" w:cs="Calibri"/>
          <w:color w:val="818181"/>
          <w:kern w:val="0"/>
          <w:sz w:val="16"/>
          <w:szCs w:val="16"/>
        </w:rPr>
        <w:br/>
      </w:r>
    </w:p>
    <w:p w14:paraId="6277E7A4" w14:textId="1B5FDC95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 xml:space="preserve">4. </w:t>
      </w:r>
      <w:r w:rsidRPr="004105C2">
        <w:rPr>
          <w:rFonts w:ascii="Calibri" w:hAnsi="Calibri" w:cs="Calibri"/>
          <w:b/>
          <w:bCs/>
          <w:color w:val="818181"/>
          <w:kern w:val="0"/>
          <w:sz w:val="20"/>
          <w:szCs w:val="20"/>
        </w:rPr>
        <w:t>Verplichtingen</w:t>
      </w:r>
      <w:r w:rsidRPr="004105C2">
        <w:rPr>
          <w:rFonts w:ascii="Calibri" w:hAnsi="Calibri" w:cs="Calibri"/>
          <w:color w:val="818181"/>
          <w:kern w:val="0"/>
          <w:sz w:val="20"/>
          <w:szCs w:val="20"/>
        </w:rPr>
        <w:t xml:space="preserve"> </w:t>
      </w: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van de Leerling</w:t>
      </w:r>
    </w:p>
    <w:p w14:paraId="36070C12" w14:textId="42F0A6E6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4.1 De Leerling dient zich te houden aan de afgesproken 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jd,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datum en loca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 voor de rijles. Bij afwezigheid binnen 10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minuten na het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afgesproken 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jds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p, mag de instructeur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loca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 verlaten en de les als voltooid beschouwen.</w:t>
      </w:r>
    </w:p>
    <w:p w14:paraId="7BC9A51E" w14:textId="4AF7F72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4.2 Annuleringsbeleid: Lessen dienen minimaal 24 uur van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tevoren te worden geannuleerd, waarbij weekenden 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feestdagen niet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meetellen. Annuleringen dienen direct aan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instructeur te worden gemeld. Alleen in dringende gevallen kan,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naar beoordeling van de instructeur, een vervangende les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worden aangeboden.</w:t>
      </w:r>
    </w:p>
    <w:p w14:paraId="30C0515B" w14:textId="6D10A5C0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4.3 Instruc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es en aanwijzingen van de instructeur dienen te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allen 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tij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de te worden opgevolgd.</w:t>
      </w:r>
    </w:p>
    <w:p w14:paraId="0F5A1AE7" w14:textId="32FD2648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4.4 De Leerling dient bij het prak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jkexamen een geldig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legi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ma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ebewijs en een geldig theoriecer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ficaat te overleggen.</w:t>
      </w:r>
    </w:p>
    <w:p w14:paraId="2A42D997" w14:textId="6F126404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4.5 De Leerling mag geen alcohol, verdovende middelen of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medicijnen die de rijvaardigheid kunnen beïnvloeden gebruiken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jdens lessen of examens.</w:t>
      </w:r>
    </w:p>
    <w:p w14:paraId="27295BC2" w14:textId="2A4AC19D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4.6 Bij enige vorm van rijontzegging dient de Leerling Rijlessen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In De Buurt B.V. onmiddellijk op de hoogte te stellen.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kern w:val="0"/>
          <w:sz w:val="16"/>
          <w:szCs w:val="16"/>
        </w:rPr>
        <w:br/>
      </w:r>
    </w:p>
    <w:p w14:paraId="78B1DD7E" w14:textId="77777777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5. Betaling</w:t>
      </w:r>
    </w:p>
    <w:p w14:paraId="21C3163B" w14:textId="580BF408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5.1 Tenzij anders overeengekomen, geschiedt de betaling via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automa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sche incasso, bankoverschrijving of betaalverzoek.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Leerling kan te allen 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jde de automa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sche incasso stopzeten of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een fou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ef geïncasseerd bedrag terugvorderen. De eerste les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vindt pas plaats na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ontvangst van de (eerste termijn) betaling.</w:t>
      </w:r>
    </w:p>
    <w:p w14:paraId="5CC13E03" w14:textId="01CC0E1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5.2 Rijlessen In De Buurt B.V. mag gedurende de loop</w:t>
      </w:r>
      <w:r>
        <w:rPr>
          <w:rFonts w:ascii="Calibri" w:eastAsia="Calibri" w:hAnsi="Calibri" w:cs="Calibri" w:hint="eastAsia"/>
          <w:color w:val="818181"/>
          <w:kern w:val="0"/>
          <w:sz w:val="16"/>
          <w:szCs w:val="16"/>
          <w:lang w:val="en-US"/>
        </w:rPr>
        <w:t>􀆟</w:t>
      </w:r>
      <w:proofErr w:type="spellStart"/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</w:t>
      </w:r>
      <w:proofErr w:type="spellEnd"/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van het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contract de lesprijzen aanpassen. In geval van een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prijsverhoging hee</w:t>
      </w:r>
      <w:r>
        <w:rPr>
          <w:rFonts w:ascii="Calibri" w:eastAsia="Calibri" w:hAnsi="Calibri" w:cs="Calibri" w:hint="eastAsia"/>
          <w:color w:val="818181"/>
          <w:kern w:val="0"/>
          <w:sz w:val="16"/>
          <w:szCs w:val="16"/>
          <w:lang w:val="en-US"/>
        </w:rPr>
        <w:t>􀅌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Leerling het recht om het contract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schri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ft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elijk te ontbinden binnen twee weken na kennisgeving.</w:t>
      </w:r>
    </w:p>
    <w:p w14:paraId="40C2F276" w14:textId="62BBBA61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5.3 Bij intrekking van automa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sche incasso of terugboeking is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de Leerling administra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ekosten verschuldigd EUR 10, gelijk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jdig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te voldoen met de betreffende termijn.</w:t>
      </w:r>
    </w:p>
    <w:p w14:paraId="4567CE80" w14:textId="1D2E7A26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5.4 Indien geen betaling ontvangen is binnen 14 dagen na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vervaldatum, is de Leerling automa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sch in verzuim. Het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openstaande bedrag wordt verhoogd met administra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ekosten,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en rente (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wettelijke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rente plus 2% op jaarbasis).</w:t>
      </w:r>
    </w:p>
    <w:p w14:paraId="1B8889EA" w14:textId="56BA3655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5.5 Bij aanhoudend verzuim kan Rijlessen In De Buurt B.V.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vordering uit handen geven, waarbij incassokosten voor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rekening van de Leerling komen.</w:t>
      </w:r>
    </w:p>
    <w:p w14:paraId="44BE03FF" w14:textId="3B33AF1B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5.6 Bij aanvang van de opleiding worden inschrijvingskosten in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rekening gebracht, samen met de opleidingskosten,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gefactureerd aan de Leerling. Voor herexamen na een niet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geslaagd prak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jkexamen geldt de dan actuele prijs. Een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eenmalig Herexamen Garan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 Pakket is beschikbaar als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Leerling het advies van de proefles volledig hee</w:t>
      </w:r>
      <w:r>
        <w:rPr>
          <w:rFonts w:ascii="Calibri" w:eastAsia="Calibri" w:hAnsi="Calibri" w:cs="Calibri" w:hint="eastAsia"/>
          <w:color w:val="818181"/>
          <w:kern w:val="0"/>
          <w:sz w:val="16"/>
          <w:szCs w:val="16"/>
          <w:lang w:val="en-US"/>
        </w:rPr>
        <w:t>􀅌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gevolgd. Het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pakket vervalt als dit advies niet is opgevolgd. Bij een eerste niet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geslaagd examen en naleving van het advies, kan de Leerling 8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aanvullende rijlessen kopen tegen de actuele prijs zonder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kor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ng om recht te hebben op her boeking van het examen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door Rijlessen In De Buurt B.V. Het garan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epakket is geldig voor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één jaar na inschrijving en vervalt als niet alle lessen van het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pakket zijn gevolgd.</w:t>
      </w:r>
    </w:p>
    <w:p w14:paraId="2AEEBBE6" w14:textId="61075416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5.7 Bij keuze voor termijnbetalingen verbindt de leerling zich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aan automatische incasso. Verplichting rust op de leerling om te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waarborgen dat de opgegeven bankrekening voldoende saldo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bevat. Voor administratiekosten, zie artikel 5.3</w:t>
      </w:r>
      <w:r>
        <w:rPr>
          <w:rFonts w:ascii="Calibri" w:hAnsi="Calibri" w:cs="Calibri"/>
          <w:color w:val="818181"/>
          <w:kern w:val="0"/>
          <w:sz w:val="16"/>
          <w:szCs w:val="16"/>
        </w:rPr>
        <w:br/>
      </w:r>
    </w:p>
    <w:p w14:paraId="23AB20ED" w14:textId="77777777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6. Examen</w:t>
      </w:r>
    </w:p>
    <w:p w14:paraId="5EA9F318" w14:textId="1DE7AD08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6.1 Kosten van gevolgde lessen en examen moeten zijn voldaan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voor indiening van de examenaanvraag.</w:t>
      </w:r>
    </w:p>
    <w:p w14:paraId="7D4E0D0B" w14:textId="179B67E6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6.2 Tussen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jdse prijswijzigingen kunnen worden doorberekend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aan de Leerling.</w:t>
      </w:r>
    </w:p>
    <w:p w14:paraId="51987184" w14:textId="189BC2D7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6.3 Rijlessen In De Buurt B.V. behoudt het recht om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lesafspraken te wijzigen voor examens.</w:t>
      </w:r>
    </w:p>
    <w:p w14:paraId="7DD556AC" w14:textId="77213498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6.4 Indien het examen niet doorgaat door afwezigheid van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Leerling of ontbrekende documenten, komen de kosten voor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een nieuw examen voor rekening van de Leerling.</w:t>
      </w:r>
    </w:p>
    <w:p w14:paraId="1CBFE114" w14:textId="5D1C2785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6.5 Bij bepaalde omstandigheden (o.a. overlijden, niet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beschikbaarheid van lesvoertuig) zal Rijlessen In De Buurt B.V.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de kosten voor een nieuw examen dragen.</w:t>
      </w:r>
      <w:r>
        <w:rPr>
          <w:rFonts w:ascii="Calibri" w:hAnsi="Calibri" w:cs="Calibri"/>
          <w:color w:val="818181"/>
          <w:kern w:val="0"/>
          <w:sz w:val="16"/>
          <w:szCs w:val="16"/>
        </w:rPr>
        <w:br/>
      </w:r>
    </w:p>
    <w:p w14:paraId="082A7E0E" w14:textId="77777777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7. Ontbinding</w:t>
      </w:r>
    </w:p>
    <w:p w14:paraId="6EF0902B" w14:textId="54094F3E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7.1 Een door de Leerling ondertekend contract is bindend, tenzij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binnen 14 dagen </w:t>
      </w:r>
      <w:r>
        <w:rPr>
          <w:rFonts w:ascii="Calibri" w:hAnsi="Calibri" w:cs="Calibri"/>
          <w:color w:val="818181"/>
          <w:kern w:val="0"/>
          <w:sz w:val="16"/>
          <w:szCs w:val="16"/>
        </w:rPr>
        <w:t>schriftelijk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 ontbonden.</w:t>
      </w:r>
    </w:p>
    <w:p w14:paraId="76AFAA5D" w14:textId="05F20A0A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7.2 Contracten kunnen door beide par</w:t>
      </w:r>
      <w:r>
        <w:rPr>
          <w:rFonts w:ascii="Calibri" w:eastAsia="Calibri" w:hAnsi="Calibri" w:cs="Calibri" w:hint="eastAsia"/>
          <w:color w:val="818181"/>
          <w:kern w:val="0"/>
          <w:sz w:val="16"/>
          <w:szCs w:val="16"/>
          <w:lang w:val="en-US"/>
        </w:rPr>
        <w:t>􀆟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jen worden beëindigd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met een opzegtermijn van één maand.</w:t>
      </w:r>
    </w:p>
    <w:p w14:paraId="2B3A1958" w14:textId="5EC13320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7.3 Bij vooruitbetaling worden niet-genoten lessen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terugbetaald, minus eventuele kosten.</w:t>
      </w:r>
    </w:p>
    <w:p w14:paraId="4A8E7974" w14:textId="5A49194B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7.4 Rijlessen In De Buurt B.V. kan het contract ontbinden bij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dringende redenen.</w:t>
      </w:r>
      <w:r w:rsidR="004105C2">
        <w:rPr>
          <w:rFonts w:ascii="Calibri" w:hAnsi="Calibri" w:cs="Calibri"/>
          <w:color w:val="818181"/>
          <w:kern w:val="0"/>
          <w:sz w:val="16"/>
          <w:szCs w:val="16"/>
        </w:rPr>
        <w:br/>
      </w:r>
      <w:r w:rsidR="004105C2">
        <w:rPr>
          <w:rFonts w:ascii="Calibri" w:hAnsi="Calibri" w:cs="Calibri"/>
          <w:color w:val="818181"/>
          <w:kern w:val="0"/>
          <w:sz w:val="16"/>
          <w:szCs w:val="16"/>
        </w:rPr>
        <w:br/>
      </w:r>
      <w:r w:rsidR="004105C2">
        <w:rPr>
          <w:rFonts w:ascii="Calibri" w:hAnsi="Calibri" w:cs="Calibri"/>
          <w:color w:val="818181"/>
          <w:kern w:val="0"/>
          <w:sz w:val="16"/>
          <w:szCs w:val="16"/>
        </w:rPr>
        <w:br/>
      </w:r>
      <w:r>
        <w:rPr>
          <w:rFonts w:ascii="Calibri" w:hAnsi="Calibri" w:cs="Calibri"/>
          <w:color w:val="818181"/>
          <w:kern w:val="0"/>
          <w:sz w:val="16"/>
          <w:szCs w:val="16"/>
        </w:rPr>
        <w:lastRenderedPageBreak/>
        <w:br/>
      </w:r>
    </w:p>
    <w:p w14:paraId="56D626A3" w14:textId="77777777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8. Annuleringskosten</w:t>
      </w:r>
    </w:p>
    <w:p w14:paraId="45160F91" w14:textId="65FE707A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8.1 Geen Annuleringskosten: Er worden geen annuleringskosten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in rekening gebracht. Indien de Leerling stopt met de rijlessen,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worden de kosten voor niet gereden lessen volledig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terugbetaald.</w:t>
      </w:r>
      <w:r>
        <w:rPr>
          <w:rFonts w:ascii="Calibri" w:hAnsi="Calibri" w:cs="Calibri"/>
          <w:color w:val="818181"/>
          <w:kern w:val="0"/>
          <w:sz w:val="16"/>
          <w:szCs w:val="16"/>
        </w:rPr>
        <w:br/>
      </w:r>
    </w:p>
    <w:p w14:paraId="7A5FFA2D" w14:textId="77777777" w:rsidR="00A26043" w:rsidRPr="004105C2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</w:pPr>
      <w:r w:rsidRPr="004105C2">
        <w:rPr>
          <w:rFonts w:ascii="Calibri-Bold" w:hAnsi="Calibri-Bold" w:cs="Calibri-Bold"/>
          <w:b/>
          <w:bCs/>
          <w:color w:val="818181"/>
          <w:kern w:val="0"/>
          <w:sz w:val="20"/>
          <w:szCs w:val="20"/>
        </w:rPr>
        <w:t>9. Vrijwaring</w:t>
      </w:r>
    </w:p>
    <w:p w14:paraId="766554DC" w14:textId="643FB411" w:rsidR="00A26043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9.1 De desbetreffende rijinstructeur, rijdende onder de naam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van Rijlessen In De Buurt B.V., vrijwaart de Leerling voor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 xml:space="preserve">aansprakelijkheid bij incidenten </w:t>
      </w:r>
      <w:r w:rsidRPr="00A26043">
        <w:rPr>
          <w:rFonts w:ascii="Calibri" w:eastAsia="Calibri" w:hAnsi="Calibri" w:cs="Calibri"/>
          <w:color w:val="818181"/>
          <w:kern w:val="0"/>
          <w:sz w:val="16"/>
          <w:szCs w:val="16"/>
        </w:rPr>
        <w:t>ti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jdens de les of examen, tenzij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veroorzaakt door opzet, grove schuld of invloed van verboden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middelen.</w:t>
      </w:r>
    </w:p>
    <w:p w14:paraId="72872648" w14:textId="456F2D92" w:rsidR="008C7AC9" w:rsidRPr="00A26043" w:rsidRDefault="00A26043" w:rsidP="00A260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818181"/>
          <w:kern w:val="0"/>
          <w:sz w:val="16"/>
          <w:szCs w:val="16"/>
        </w:rPr>
      </w:pP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9.2 Bij rijden zonder geldige rijbevoegdheid vrijwaart de</w:t>
      </w:r>
      <w:r>
        <w:rPr>
          <w:rFonts w:ascii="Calibri" w:hAnsi="Calibri" w:cs="Calibri"/>
          <w:color w:val="818181"/>
          <w:kern w:val="0"/>
          <w:sz w:val="16"/>
          <w:szCs w:val="16"/>
        </w:rPr>
        <w:t xml:space="preserve"> 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Leerling Rijlessen In De Buurt B.V. voor alle conse</w:t>
      </w:r>
      <w:r>
        <w:rPr>
          <w:rFonts w:ascii="Calibri" w:hAnsi="Calibri" w:cs="Calibri"/>
          <w:color w:val="818181"/>
          <w:kern w:val="0"/>
          <w:sz w:val="16"/>
          <w:szCs w:val="16"/>
        </w:rPr>
        <w:t>quenties</w:t>
      </w:r>
      <w:r w:rsidRPr="00A26043">
        <w:rPr>
          <w:rFonts w:ascii="Calibri" w:hAnsi="Calibri" w:cs="Calibri"/>
          <w:color w:val="818181"/>
          <w:kern w:val="0"/>
          <w:sz w:val="16"/>
          <w:szCs w:val="16"/>
        </w:rPr>
        <w:t>.</w:t>
      </w:r>
    </w:p>
    <w:sectPr w:rsidR="008C7AC9" w:rsidRPr="00A2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43"/>
    <w:rsid w:val="004105C2"/>
    <w:rsid w:val="008C7AC9"/>
    <w:rsid w:val="00A26043"/>
    <w:rsid w:val="00FC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8AF3"/>
  <w15:chartTrackingRefBased/>
  <w15:docId w15:val="{E73CC7B8-C109-492F-B010-ECDAE978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6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0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</dc:creator>
  <cp:keywords/>
  <dc:description/>
  <cp:lastModifiedBy>ali k</cp:lastModifiedBy>
  <cp:revision>2</cp:revision>
  <dcterms:created xsi:type="dcterms:W3CDTF">2024-02-21T14:51:00Z</dcterms:created>
  <dcterms:modified xsi:type="dcterms:W3CDTF">2024-02-21T15:03:00Z</dcterms:modified>
</cp:coreProperties>
</file>